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2AA" w:rsidRPr="000745F6" w:rsidRDefault="004979B5" w:rsidP="000745F6">
      <w:pPr>
        <w:jc w:val="both"/>
        <w:rPr>
          <w:rFonts w:cs="B Nazanin" w:hint="cs"/>
          <w:sz w:val="28"/>
          <w:szCs w:val="28"/>
          <w:rtl/>
        </w:rPr>
      </w:pPr>
      <w:r w:rsidRPr="000745F6">
        <w:rPr>
          <w:rFonts w:cs="B Nazanin" w:hint="cs"/>
          <w:sz w:val="28"/>
          <w:szCs w:val="28"/>
          <w:rtl/>
        </w:rPr>
        <w:t>چکیده:</w:t>
      </w:r>
    </w:p>
    <w:p w:rsidR="004979B5" w:rsidRPr="000745F6" w:rsidRDefault="004979B5" w:rsidP="000745F6">
      <w:pPr>
        <w:jc w:val="both"/>
        <w:rPr>
          <w:rFonts w:cs="B Nazanin" w:hint="cs"/>
          <w:sz w:val="28"/>
          <w:szCs w:val="28"/>
          <w:rtl/>
        </w:rPr>
      </w:pPr>
      <w:r w:rsidRPr="000745F6">
        <w:rPr>
          <w:rFonts w:cs="B Nazanin" w:hint="cs"/>
          <w:b/>
          <w:bCs/>
          <w:sz w:val="28"/>
          <w:szCs w:val="28"/>
          <w:rtl/>
        </w:rPr>
        <w:t>مقدمه:</w:t>
      </w:r>
      <w:r w:rsidRPr="000745F6">
        <w:rPr>
          <w:rFonts w:cs="B Nazanin" w:hint="cs"/>
          <w:sz w:val="28"/>
          <w:szCs w:val="28"/>
          <w:rtl/>
        </w:rPr>
        <w:t>امروزه دانش به عنوان سرمایه سازمانی تلقی می شود و مدیرت آن از اهمیت روز افرزونی برخوردار است.این پژوهش قصد دارد وضعیت موجود مدیریت دانش راد در میان کتابداران،که از آنان به عنوان مدیران دانش آینده نام برده میشود مورد بررسی قرار دهد.</w:t>
      </w:r>
    </w:p>
    <w:p w:rsidR="004979B5" w:rsidRPr="000745F6" w:rsidRDefault="004979B5" w:rsidP="000745F6">
      <w:pPr>
        <w:jc w:val="both"/>
        <w:rPr>
          <w:rFonts w:cs="B Nazanin" w:hint="cs"/>
          <w:sz w:val="28"/>
          <w:szCs w:val="28"/>
          <w:rtl/>
        </w:rPr>
      </w:pPr>
      <w:r w:rsidRPr="000745F6">
        <w:rPr>
          <w:rFonts w:cs="B Nazanin" w:hint="cs"/>
          <w:sz w:val="28"/>
          <w:szCs w:val="28"/>
          <w:rtl/>
        </w:rPr>
        <w:t>هدف:این پژوهش با هدف «تععین وضعیت موجود مدیریت چرخه ی دانش در میان کتابداران و کارکنان کتابخانه های دانشکده ای زیر پوشش دانشگاه علوم پزشکی تبریز»انجام گرفته است.</w:t>
      </w:r>
    </w:p>
    <w:p w:rsidR="004979B5" w:rsidRPr="000745F6" w:rsidRDefault="004979B5" w:rsidP="000745F6">
      <w:pPr>
        <w:jc w:val="both"/>
        <w:rPr>
          <w:rFonts w:cs="B Nazanin" w:hint="cs"/>
          <w:b/>
          <w:bCs/>
          <w:sz w:val="28"/>
          <w:szCs w:val="28"/>
          <w:rtl/>
        </w:rPr>
      </w:pPr>
      <w:r w:rsidRPr="000745F6">
        <w:rPr>
          <w:rFonts w:cs="B Nazanin" w:hint="cs"/>
          <w:b/>
          <w:bCs/>
          <w:sz w:val="28"/>
          <w:szCs w:val="28"/>
          <w:rtl/>
        </w:rPr>
        <w:t xml:space="preserve">روش کار و مواد:این مطالعه از نوع پیمایش </w:t>
      </w:r>
      <w:r w:rsidRPr="000745F6">
        <w:rPr>
          <w:b/>
          <w:bCs/>
          <w:sz w:val="28"/>
          <w:szCs w:val="28"/>
          <w:rtl/>
        </w:rPr>
        <w:t>–</w:t>
      </w:r>
      <w:r w:rsidRPr="000745F6">
        <w:rPr>
          <w:rFonts w:cs="B Nazanin" w:hint="cs"/>
          <w:b/>
          <w:bCs/>
          <w:sz w:val="28"/>
          <w:szCs w:val="28"/>
          <w:rtl/>
        </w:rPr>
        <w:t xml:space="preserve"> تحلیلی بوده است.جامعه پژوهش متشکل از تمامی کتابداران و کارکنانی است که در فعالیت های تخصصی کتابداری و اطلاع رسانی در کتابخانه های دانشکده ای و کتابخانه مرکزی دانشگاه علوم پزشکی تبریز فعالیت داشته اند و چون تعداد آنان زیاد نبوده است(40نفر)</w:t>
      </w:r>
      <w:r w:rsidR="00B43797" w:rsidRPr="000745F6">
        <w:rPr>
          <w:rFonts w:cs="B Nazanin" w:hint="cs"/>
          <w:b/>
          <w:bCs/>
          <w:sz w:val="28"/>
          <w:szCs w:val="28"/>
          <w:rtl/>
        </w:rPr>
        <w:t>،همه ی آنان نمونه ی مورد بررسی را تشکیل داده اند.</w:t>
      </w:r>
    </w:p>
    <w:p w:rsidR="00B43797" w:rsidRPr="000745F6" w:rsidRDefault="00B43797" w:rsidP="000745F6">
      <w:pPr>
        <w:jc w:val="both"/>
        <w:rPr>
          <w:rFonts w:cs="B Nazanin" w:hint="cs"/>
          <w:b/>
          <w:bCs/>
          <w:i/>
          <w:iCs/>
          <w:sz w:val="28"/>
          <w:szCs w:val="28"/>
          <w:rtl/>
        </w:rPr>
      </w:pPr>
      <w:r w:rsidRPr="000745F6">
        <w:rPr>
          <w:rFonts w:cs="B Nazanin" w:hint="cs"/>
          <w:b/>
          <w:bCs/>
          <w:sz w:val="28"/>
          <w:szCs w:val="28"/>
          <w:rtl/>
        </w:rPr>
        <w:t>ابزار پژوهش</w:t>
      </w:r>
      <w:r w:rsidRPr="000745F6">
        <w:rPr>
          <w:rFonts w:cs="B Nazanin" w:hint="cs"/>
          <w:b/>
          <w:bCs/>
          <w:i/>
          <w:iCs/>
          <w:sz w:val="28"/>
          <w:szCs w:val="28"/>
          <w:rtl/>
        </w:rPr>
        <w:t>:پرسش نامه ای ای متشکل از 32 پرسش بوده است که توسط پژوهشگر طراحی  گردیده است. روایی پرسشنامه با استفاده از نظرانت کارشناسان و صاحبنظران تایید گردید و برای تعیین پایایی آن از فرمول آلفای کرونباخ استفاده شد و پایایی آن 89/90 تعیین گردید</w:t>
      </w:r>
      <w:r w:rsidR="00905446" w:rsidRPr="000745F6">
        <w:rPr>
          <w:rFonts w:cs="B Nazanin" w:hint="cs"/>
          <w:b/>
          <w:bCs/>
          <w:i/>
          <w:iCs/>
          <w:sz w:val="28"/>
          <w:szCs w:val="28"/>
          <w:rtl/>
        </w:rPr>
        <w:t>.</w:t>
      </w:r>
    </w:p>
    <w:p w:rsidR="00905446" w:rsidRPr="000745F6" w:rsidRDefault="00905446" w:rsidP="000745F6">
      <w:pPr>
        <w:jc w:val="both"/>
        <w:rPr>
          <w:rFonts w:cs="Times New Roman" w:hint="cs"/>
          <w:b/>
          <w:bCs/>
          <w:i/>
          <w:iCs/>
          <w:sz w:val="28"/>
          <w:szCs w:val="28"/>
          <w:rtl/>
        </w:rPr>
      </w:pPr>
      <w:r w:rsidRPr="000745F6">
        <w:rPr>
          <w:rFonts w:cs="B Nazanin" w:hint="cs"/>
          <w:b/>
          <w:bCs/>
          <w:i/>
          <w:iCs/>
          <w:sz w:val="28"/>
          <w:szCs w:val="28"/>
          <w:rtl/>
        </w:rPr>
        <w:t xml:space="preserve">یافته ها:این پژوهش وضعیت مدیریت دانش جامعه ی مورد پژوهش را در 4 حلقه ی دانش مورد بررسی قرار داده است.یافته های حاصل از این پژوهش  نشان داد که بالاترین میانگین مربوط به </w:t>
      </w:r>
      <w:r w:rsidR="000A4CFF" w:rsidRPr="000745F6">
        <w:rPr>
          <w:rFonts w:cs="B Nazanin" w:hint="cs"/>
          <w:b/>
          <w:bCs/>
          <w:i/>
          <w:iCs/>
          <w:sz w:val="28"/>
          <w:szCs w:val="28"/>
          <w:rtl/>
        </w:rPr>
        <w:t>حلقه ی کاربرد دانش(63/3) و پایین ترین میانگین مربوط به حلقه ی تبادل دانش(92/2) بوده است که کمتر از حد متوسط را  نشان میدهد.میانگین دو حلقه ی خلق و سازماندهی دانش به ترتیب15/3 و 07/3 بوده اند. همچنین فرضیه پژوهش که وجود تفاوت فرهنگ سازمانی میان کارکنان زن و مرد در به کارگیری مدیریت دانش را بیان میکرد تایید شد.</w:t>
      </w:r>
    </w:p>
    <w:p w:rsidR="00D64BD2" w:rsidRPr="000745F6" w:rsidRDefault="00D64BD2" w:rsidP="000745F6">
      <w:pPr>
        <w:jc w:val="both"/>
        <w:rPr>
          <w:rFonts w:cs="B Nazanin" w:hint="cs"/>
          <w:b/>
          <w:bCs/>
          <w:i/>
          <w:iCs/>
          <w:sz w:val="28"/>
          <w:szCs w:val="28"/>
          <w:rtl/>
        </w:rPr>
      </w:pPr>
      <w:r w:rsidRPr="000745F6">
        <w:rPr>
          <w:rFonts w:cs="B Nazanin" w:hint="cs"/>
          <w:b/>
          <w:bCs/>
          <w:i/>
          <w:iCs/>
          <w:sz w:val="28"/>
          <w:szCs w:val="28"/>
          <w:rtl/>
        </w:rPr>
        <w:t xml:space="preserve">نتیجه گیری:هنوز نه کتابداران نه مدیران کتابخانه های این دانشکده ها به اندازه کافی با مزایای مدیریت دانش در محیط کار آشنایی ندارند. هیچ برنامه ی خاصی در این رابطه ،در این کتابخانه ها اجرا نمیشود. کارکنان دانش مدار تفاوتی از نظر حقوق و پاداش با </w:t>
      </w:r>
      <w:r w:rsidR="000349F5" w:rsidRPr="000745F6">
        <w:rPr>
          <w:rFonts w:cs="B Nazanin" w:hint="cs"/>
          <w:b/>
          <w:bCs/>
          <w:i/>
          <w:iCs/>
          <w:sz w:val="28"/>
          <w:szCs w:val="28"/>
          <w:rtl/>
        </w:rPr>
        <w:t>بقیه ندارند و از نظر فرهنگی باید آموزش های زیادی در جهت آمادگی جامعه ی مورد مطالعهبرای پذیرش فرایند مدیریت دانش صورت گیرد</w:t>
      </w:r>
      <w:r w:rsidR="000745F6">
        <w:rPr>
          <w:rFonts w:cs="B Nazanin" w:hint="cs"/>
          <w:b/>
          <w:bCs/>
          <w:i/>
          <w:iCs/>
          <w:sz w:val="28"/>
          <w:szCs w:val="28"/>
          <w:rtl/>
        </w:rPr>
        <w:t>.</w:t>
      </w:r>
      <w:r w:rsidR="000349F5" w:rsidRPr="000745F6">
        <w:rPr>
          <w:rFonts w:cs="B Nazanin" w:hint="cs"/>
          <w:b/>
          <w:bCs/>
          <w:i/>
          <w:iCs/>
          <w:sz w:val="28"/>
          <w:szCs w:val="28"/>
          <w:rtl/>
        </w:rPr>
        <w:t>.</w:t>
      </w:r>
    </w:p>
    <w:p w:rsidR="000349F5" w:rsidRPr="000745F6" w:rsidRDefault="000349F5" w:rsidP="000745F6">
      <w:pPr>
        <w:jc w:val="both"/>
        <w:rPr>
          <w:rFonts w:cs="B Nazanin" w:hint="cs"/>
          <w:b/>
          <w:bCs/>
          <w:i/>
          <w:iCs/>
          <w:sz w:val="28"/>
          <w:szCs w:val="28"/>
        </w:rPr>
      </w:pPr>
      <w:r w:rsidRPr="000745F6">
        <w:rPr>
          <w:rFonts w:cs="B Nazanin" w:hint="cs"/>
          <w:b/>
          <w:bCs/>
          <w:i/>
          <w:iCs/>
          <w:sz w:val="28"/>
          <w:szCs w:val="28"/>
          <w:rtl/>
        </w:rPr>
        <w:lastRenderedPageBreak/>
        <w:t>کلید واژه ها:مدیریت دانش،مدیریت دانش و کتابخانه های دانشکده ای،چرخه ی دانش، فرهنگ سازمانی، دانشگاه علوم پزشکی تبریز</w:t>
      </w:r>
    </w:p>
    <w:sectPr w:rsidR="000349F5" w:rsidRPr="000745F6" w:rsidSect="007A640B">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979B5"/>
    <w:rsid w:val="000349F5"/>
    <w:rsid w:val="000745F6"/>
    <w:rsid w:val="000A4CFF"/>
    <w:rsid w:val="004979B5"/>
    <w:rsid w:val="006C72AA"/>
    <w:rsid w:val="007A640B"/>
    <w:rsid w:val="00905446"/>
    <w:rsid w:val="00B43797"/>
    <w:rsid w:val="00D64BD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2A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mostafanejad</dc:creator>
  <cp:lastModifiedBy>mostafanejad</cp:lastModifiedBy>
  <cp:revision>5</cp:revision>
  <dcterms:created xsi:type="dcterms:W3CDTF">2015-08-09T04:43:00Z</dcterms:created>
  <dcterms:modified xsi:type="dcterms:W3CDTF">2015-08-09T05:19:00Z</dcterms:modified>
</cp:coreProperties>
</file>